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834" w:rsidRDefault="00027834" w:rsidP="00027834">
      <w:pPr>
        <w:jc w:val="left"/>
        <w:rPr>
          <w:rFonts w:ascii="仿宋_GB2312" w:eastAsia="仿宋_GB2312"/>
          <w:b/>
          <w:sz w:val="32"/>
          <w:szCs w:val="32"/>
        </w:rPr>
      </w:pPr>
      <w:r>
        <w:rPr>
          <w:rFonts w:ascii="仿宋_GB2312" w:eastAsia="仿宋_GB2312" w:hint="eastAsia"/>
          <w:b/>
          <w:sz w:val="32"/>
          <w:szCs w:val="32"/>
        </w:rPr>
        <w:t>附件7</w:t>
      </w:r>
    </w:p>
    <w:p w:rsidR="00B551E9" w:rsidRPr="00027834" w:rsidRDefault="00027834" w:rsidP="00027834">
      <w:pPr>
        <w:jc w:val="center"/>
        <w:rPr>
          <w:rFonts w:ascii="仿宋_GB2312" w:eastAsia="仿宋_GB2312"/>
          <w:b/>
          <w:sz w:val="32"/>
          <w:szCs w:val="32"/>
        </w:rPr>
      </w:pPr>
      <w:r w:rsidRPr="00027834">
        <w:rPr>
          <w:rFonts w:ascii="仿宋_GB2312" w:eastAsia="仿宋_GB2312"/>
          <w:b/>
          <w:sz w:val="32"/>
          <w:szCs w:val="32"/>
        </w:rPr>
        <w:t>2020年建筑施工企业信用综合评价相关</w:t>
      </w:r>
      <w:r w:rsidRPr="00027834">
        <w:rPr>
          <w:rFonts w:ascii="仿宋_GB2312" w:eastAsia="仿宋_GB2312" w:hint="eastAsia"/>
          <w:b/>
          <w:sz w:val="32"/>
          <w:szCs w:val="32"/>
        </w:rPr>
        <w:t>文件</w:t>
      </w:r>
    </w:p>
    <w:p w:rsidR="00027834" w:rsidRDefault="00027834" w:rsidP="00027834">
      <w:pPr>
        <w:jc w:val="left"/>
        <w:rPr>
          <w:rFonts w:ascii="仿宋_GB2312" w:eastAsia="仿宋_GB2312"/>
          <w:sz w:val="32"/>
          <w:szCs w:val="32"/>
        </w:rPr>
      </w:pPr>
      <w:r>
        <w:rPr>
          <w:rFonts w:ascii="仿宋_GB2312" w:eastAsia="仿宋_GB2312" w:hint="eastAsia"/>
          <w:sz w:val="32"/>
          <w:szCs w:val="32"/>
        </w:rPr>
        <w:t>1、《</w:t>
      </w:r>
      <w:r w:rsidRPr="00027834">
        <w:rPr>
          <w:rFonts w:ascii="仿宋_GB2312" w:eastAsia="仿宋_GB2312" w:hint="eastAsia"/>
          <w:sz w:val="32"/>
          <w:szCs w:val="32"/>
        </w:rPr>
        <w:t>厦门市建设局</w:t>
      </w:r>
      <w:r>
        <w:rPr>
          <w:rFonts w:ascii="仿宋_GB2312" w:eastAsia="仿宋_GB2312" w:hint="eastAsia"/>
          <w:sz w:val="32"/>
          <w:szCs w:val="32"/>
        </w:rPr>
        <w:t>关于印发</w:t>
      </w:r>
      <w:r w:rsidRPr="00027834">
        <w:rPr>
          <w:rFonts w:ascii="仿宋_GB2312" w:eastAsia="仿宋_GB2312" w:hint="eastAsia"/>
          <w:sz w:val="32"/>
          <w:szCs w:val="32"/>
        </w:rPr>
        <w:t>厦门市</w:t>
      </w:r>
      <w:r>
        <w:rPr>
          <w:rFonts w:ascii="仿宋_GB2312" w:eastAsia="仿宋_GB2312" w:hint="eastAsia"/>
          <w:sz w:val="32"/>
          <w:szCs w:val="32"/>
        </w:rPr>
        <w:t>建筑施工企业信用综合评价实施办法</w:t>
      </w:r>
      <w:r w:rsidRPr="00027834">
        <w:rPr>
          <w:rFonts w:ascii="仿宋_GB2312" w:eastAsia="仿宋_GB2312" w:hint="eastAsia"/>
          <w:sz w:val="32"/>
          <w:szCs w:val="32"/>
        </w:rPr>
        <w:t>的通知</w:t>
      </w:r>
      <w:r>
        <w:rPr>
          <w:rFonts w:ascii="仿宋_GB2312" w:eastAsia="仿宋_GB2312" w:hint="eastAsia"/>
          <w:sz w:val="32"/>
          <w:szCs w:val="32"/>
        </w:rPr>
        <w:t>》（厦建筑[2016]143号）</w:t>
      </w:r>
    </w:p>
    <w:p w:rsidR="00027834" w:rsidRDefault="00027834" w:rsidP="00027834">
      <w:pPr>
        <w:jc w:val="left"/>
        <w:rPr>
          <w:rFonts w:ascii="仿宋_GB2312" w:eastAsia="仿宋_GB2312"/>
          <w:sz w:val="32"/>
          <w:szCs w:val="32"/>
        </w:rPr>
      </w:pPr>
      <w:r>
        <w:rPr>
          <w:rFonts w:ascii="仿宋_GB2312" w:eastAsia="仿宋_GB2312" w:hint="eastAsia"/>
          <w:sz w:val="32"/>
          <w:szCs w:val="32"/>
        </w:rPr>
        <w:t>2、《</w:t>
      </w:r>
      <w:r w:rsidRPr="00027834">
        <w:rPr>
          <w:rFonts w:ascii="仿宋_GB2312" w:eastAsia="仿宋_GB2312"/>
          <w:sz w:val="32"/>
          <w:szCs w:val="32"/>
        </w:rPr>
        <w:t>厦门市建设局关于印发2020年建筑施工企业信用综合评价相关指标设置方案的通知</w:t>
      </w:r>
      <w:r>
        <w:rPr>
          <w:rFonts w:ascii="仿宋_GB2312" w:eastAsia="仿宋_GB2312" w:hint="eastAsia"/>
          <w:sz w:val="32"/>
          <w:szCs w:val="32"/>
        </w:rPr>
        <w:t>》</w:t>
      </w:r>
      <w:r w:rsidRPr="00B27455">
        <w:rPr>
          <w:rFonts w:ascii="仿宋_GB2312" w:eastAsia="仿宋_GB2312" w:hint="eastAsia"/>
          <w:sz w:val="32"/>
          <w:szCs w:val="32"/>
        </w:rPr>
        <w:t>（厦建筑〔2019〕48号）</w:t>
      </w:r>
    </w:p>
    <w:p w:rsidR="00027834" w:rsidRDefault="00027834" w:rsidP="00027834">
      <w:pPr>
        <w:jc w:val="left"/>
        <w:rPr>
          <w:rFonts w:ascii="仿宋_GB2312" w:eastAsia="仿宋_GB2312"/>
          <w:sz w:val="32"/>
          <w:szCs w:val="32"/>
        </w:rPr>
      </w:pPr>
      <w:r>
        <w:rPr>
          <w:rFonts w:ascii="仿宋_GB2312" w:eastAsia="仿宋_GB2312" w:hint="eastAsia"/>
          <w:sz w:val="32"/>
          <w:szCs w:val="32"/>
        </w:rPr>
        <w:t>3、《</w:t>
      </w:r>
      <w:r w:rsidR="00375D8A" w:rsidRPr="00375D8A">
        <w:rPr>
          <w:rFonts w:ascii="仿宋_GB2312" w:eastAsia="仿宋_GB2312"/>
          <w:sz w:val="32"/>
          <w:szCs w:val="32"/>
        </w:rPr>
        <w:t>厦门市建设局关于印发厦门市建筑市场主体信用监管行为认定范围和档次操作标准（2019年修订）的通知</w:t>
      </w:r>
      <w:r w:rsidRPr="00B27455">
        <w:rPr>
          <w:rFonts w:ascii="仿宋_GB2312" w:eastAsia="仿宋_GB2312" w:hint="eastAsia"/>
          <w:sz w:val="32"/>
          <w:szCs w:val="32"/>
        </w:rPr>
        <w:t>》（厦建筑〔2019〕69号）、</w:t>
      </w:r>
    </w:p>
    <w:p w:rsidR="00027834" w:rsidRDefault="00027834" w:rsidP="00027834">
      <w:pPr>
        <w:jc w:val="left"/>
        <w:rPr>
          <w:rFonts w:ascii="仿宋_GB2312" w:eastAsia="仿宋_GB2312" w:hint="eastAsia"/>
          <w:sz w:val="32"/>
          <w:szCs w:val="32"/>
        </w:rPr>
      </w:pPr>
      <w:r>
        <w:rPr>
          <w:rFonts w:ascii="仿宋_GB2312" w:eastAsia="仿宋_GB2312" w:hint="eastAsia"/>
          <w:sz w:val="32"/>
          <w:szCs w:val="32"/>
        </w:rPr>
        <w:t>4、《</w:t>
      </w:r>
      <w:r w:rsidRPr="00675A55">
        <w:rPr>
          <w:rFonts w:ascii="仿宋_GB2312" w:eastAsia="仿宋_GB2312" w:hint="eastAsia"/>
          <w:sz w:val="32"/>
          <w:szCs w:val="32"/>
        </w:rPr>
        <w:t>厦门市建筑市场主体信用监管行为操作标准（质安部分）（2019版）</w:t>
      </w:r>
      <w:r>
        <w:rPr>
          <w:rFonts w:ascii="仿宋_GB2312" w:eastAsia="仿宋_GB2312" w:hint="eastAsia"/>
          <w:sz w:val="32"/>
          <w:szCs w:val="32"/>
        </w:rPr>
        <w:t>》（厦建工〔2019〕79</w:t>
      </w:r>
      <w:r w:rsidRPr="00301E65">
        <w:rPr>
          <w:rFonts w:ascii="仿宋_GB2312" w:eastAsia="仿宋_GB2312" w:hint="eastAsia"/>
          <w:sz w:val="32"/>
          <w:szCs w:val="32"/>
        </w:rPr>
        <w:t>号</w:t>
      </w:r>
      <w:r>
        <w:rPr>
          <w:rFonts w:ascii="仿宋_GB2312" w:eastAsia="仿宋_GB2312" w:hint="eastAsia"/>
          <w:sz w:val="32"/>
          <w:szCs w:val="32"/>
        </w:rPr>
        <w:t>）</w:t>
      </w:r>
    </w:p>
    <w:p w:rsidR="00AF5692" w:rsidRDefault="00AF5692" w:rsidP="00027834">
      <w:pPr>
        <w:jc w:val="left"/>
        <w:rPr>
          <w:rFonts w:ascii="仿宋_GB2312" w:eastAsia="仿宋_GB2312" w:hint="eastAsia"/>
          <w:sz w:val="32"/>
          <w:szCs w:val="32"/>
        </w:rPr>
      </w:pPr>
      <w:r>
        <w:rPr>
          <w:rFonts w:ascii="仿宋_GB2312" w:eastAsia="仿宋_GB2312" w:hint="eastAsia"/>
          <w:sz w:val="32"/>
          <w:szCs w:val="32"/>
        </w:rPr>
        <w:t xml:space="preserve">    以上文件均可在厦门市建设局官方网站-建筑市场栏目-信用评价专项中查阅。</w:t>
      </w:r>
    </w:p>
    <w:p w:rsidR="00AF5692" w:rsidRPr="00AF5692" w:rsidRDefault="00AF5692" w:rsidP="00027834">
      <w:pPr>
        <w:jc w:val="left"/>
        <w:rPr>
          <w:rFonts w:ascii="仿宋_GB2312" w:eastAsia="仿宋_GB2312"/>
          <w:sz w:val="32"/>
          <w:szCs w:val="32"/>
        </w:rPr>
      </w:pPr>
      <w:r>
        <w:rPr>
          <w:rFonts w:ascii="仿宋_GB2312" w:eastAsia="仿宋_GB2312" w:hint="eastAsia"/>
          <w:sz w:val="32"/>
          <w:szCs w:val="32"/>
        </w:rPr>
        <w:t xml:space="preserve">    各参评企业应当熟练掌握相关文件。</w:t>
      </w:r>
    </w:p>
    <w:sectPr w:rsidR="00AF5692" w:rsidRPr="00AF5692" w:rsidSect="00B551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058" w:rsidRDefault="00B34058" w:rsidP="00027834">
      <w:r>
        <w:separator/>
      </w:r>
    </w:p>
  </w:endnote>
  <w:endnote w:type="continuationSeparator" w:id="0">
    <w:p w:rsidR="00B34058" w:rsidRDefault="00B34058" w:rsidP="000278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058" w:rsidRDefault="00B34058" w:rsidP="00027834">
      <w:r>
        <w:separator/>
      </w:r>
    </w:p>
  </w:footnote>
  <w:footnote w:type="continuationSeparator" w:id="0">
    <w:p w:rsidR="00B34058" w:rsidRDefault="00B34058" w:rsidP="000278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7834"/>
    <w:rsid w:val="00027834"/>
    <w:rsid w:val="00375D8A"/>
    <w:rsid w:val="00742A40"/>
    <w:rsid w:val="00AF5692"/>
    <w:rsid w:val="00B34058"/>
    <w:rsid w:val="00B551E9"/>
    <w:rsid w:val="00CD0E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1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78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7834"/>
    <w:rPr>
      <w:sz w:val="18"/>
      <w:szCs w:val="18"/>
    </w:rPr>
  </w:style>
  <w:style w:type="paragraph" w:styleId="a4">
    <w:name w:val="footer"/>
    <w:basedOn w:val="a"/>
    <w:link w:val="Char0"/>
    <w:uiPriority w:val="99"/>
    <w:semiHidden/>
    <w:unhideWhenUsed/>
    <w:rsid w:val="0002783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2783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47</Words>
  <Characters>268</Characters>
  <Application>Microsoft Office Word</Application>
  <DocSecurity>0</DocSecurity>
  <Lines>2</Lines>
  <Paragraphs>1</Paragraphs>
  <ScaleCrop>false</ScaleCrop>
  <Company>Microsoft</Company>
  <LinksUpToDate>false</LinksUpToDate>
  <CharactersWithSpaces>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黄诗斌</dc:creator>
  <cp:keywords/>
  <dc:description/>
  <cp:lastModifiedBy>黄诗斌</cp:lastModifiedBy>
  <cp:revision>3</cp:revision>
  <dcterms:created xsi:type="dcterms:W3CDTF">2019-11-19T09:08:00Z</dcterms:created>
  <dcterms:modified xsi:type="dcterms:W3CDTF">2019-11-21T00:02:00Z</dcterms:modified>
</cp:coreProperties>
</file>